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Addition Flashcards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Balance Puzzle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Think about and arrange the numbers so that they balance.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26869" cy="81447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25522" l="27807" r="27272" t="21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69" cy="8144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Blank Puzzle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up your own addition puzzles with the students.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45567" cy="838851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23389" l="25935" r="29073" t="22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567" cy="8388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